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C7" w:rsidRDefault="00985AC7" w:rsidP="00985AC7">
      <w:pPr>
        <w:widowControl/>
        <w:pBdr>
          <w:top w:val="nil"/>
          <w:left w:val="nil"/>
          <w:bottom w:val="nil"/>
          <w:right w:val="nil"/>
          <w:between w:val="nil"/>
        </w:pBdr>
        <w:spacing w:before="60" w:after="60"/>
        <w:jc w:val="center"/>
        <w:rPr>
          <w:rFonts w:ascii="Arial" w:eastAsia="Arial" w:hAnsi="Arial" w:cs="Arial"/>
          <w:b/>
          <w:color w:val="000000"/>
          <w:sz w:val="18"/>
          <w:szCs w:val="18"/>
        </w:rPr>
      </w:pPr>
      <w:r>
        <w:rPr>
          <w:rFonts w:ascii="Arial" w:eastAsia="Arial" w:hAnsi="Arial" w:cs="Arial"/>
          <w:b/>
          <w:color w:val="000000"/>
          <w:sz w:val="18"/>
          <w:szCs w:val="18"/>
        </w:rPr>
        <w:t>Proje Özeti</w:t>
      </w:r>
    </w:p>
    <w:p w:rsidR="00985AC7" w:rsidRPr="00EA5013" w:rsidRDefault="00985AC7" w:rsidP="00985AC7">
      <w:pPr>
        <w:widowControl/>
        <w:pBdr>
          <w:top w:val="nil"/>
          <w:left w:val="nil"/>
          <w:bottom w:val="nil"/>
          <w:right w:val="nil"/>
          <w:between w:val="nil"/>
        </w:pBdr>
        <w:spacing w:before="60" w:after="60"/>
        <w:jc w:val="both"/>
        <w:rPr>
          <w:rFonts w:ascii="Arial" w:eastAsia="Arial" w:hAnsi="Arial" w:cs="Arial"/>
          <w:color w:val="000000"/>
          <w:sz w:val="18"/>
          <w:szCs w:val="18"/>
        </w:rPr>
      </w:pPr>
      <w:r w:rsidRPr="00EA5013">
        <w:rPr>
          <w:rFonts w:ascii="Arial" w:eastAsia="Arial" w:hAnsi="Arial" w:cs="Arial"/>
          <w:color w:val="000000"/>
          <w:sz w:val="18"/>
          <w:szCs w:val="18"/>
        </w:rPr>
        <w:t>Tarihi boyunca Karia, Roma, Bizans, Selçuklu, Menteşe ve Osmanlı uygarlıklarının hüküm sürdüğü Milas, Karia ve Menteşe Beyliği dönemlerinde iki kez başkentlik yapmıştır. 2.167 kilometrekarelik yüzölçümü ile Muğla'nın en büyük ikinci ilçesi olan Milas'ın 132 mahallesi bulunmaktadır ve nüfusu 150.520'dir. Kıyı şeridi 150 km uzunluğunda kıyı şeridine sahip olan Milas'ın başlıca geçim kaynakları arasında; tarım alanında zeytincilik ve zeytinyağı üretimi, hayvancılık alanında ise arıcılık ve çam balı üretimi ön planda gelmektedir.</w:t>
      </w:r>
    </w:p>
    <w:p w:rsidR="00985AC7" w:rsidRPr="00EA5013" w:rsidRDefault="00985AC7" w:rsidP="00985AC7">
      <w:pPr>
        <w:widowControl/>
        <w:pBdr>
          <w:top w:val="nil"/>
          <w:left w:val="nil"/>
          <w:bottom w:val="nil"/>
          <w:right w:val="nil"/>
          <w:between w:val="nil"/>
        </w:pBdr>
        <w:spacing w:before="60" w:after="60"/>
        <w:jc w:val="both"/>
        <w:rPr>
          <w:rFonts w:ascii="Arial" w:eastAsia="Arial" w:hAnsi="Arial" w:cs="Arial"/>
          <w:color w:val="000000"/>
          <w:sz w:val="18"/>
          <w:szCs w:val="18"/>
        </w:rPr>
      </w:pPr>
      <w:r w:rsidRPr="00EA5013">
        <w:rPr>
          <w:rFonts w:ascii="Arial" w:eastAsia="Arial" w:hAnsi="Arial" w:cs="Arial"/>
          <w:color w:val="000000"/>
          <w:sz w:val="18"/>
          <w:szCs w:val="18"/>
        </w:rPr>
        <w:t>Milas, 4007 Bilim Şenlikleri Destekleme Programı kapsamında 119B409 No'lu ilk projesini Milas Bilim Şenliği başlığıyla ve Köyde Şehirde Kültür Sanat Bilim Her Yerde sloganıyla 16-19 Haziran 2021 tarihlerinde gerçekleştirmiştir.</w:t>
      </w:r>
    </w:p>
    <w:p w:rsidR="00985AC7" w:rsidRPr="00EA5013" w:rsidRDefault="00985AC7" w:rsidP="00985AC7">
      <w:pPr>
        <w:widowControl/>
        <w:pBdr>
          <w:top w:val="nil"/>
          <w:left w:val="nil"/>
          <w:bottom w:val="nil"/>
          <w:right w:val="nil"/>
          <w:between w:val="nil"/>
        </w:pBdr>
        <w:spacing w:before="60" w:after="60"/>
        <w:jc w:val="both"/>
        <w:rPr>
          <w:rFonts w:ascii="Arial" w:eastAsia="Arial" w:hAnsi="Arial" w:cs="Arial"/>
          <w:color w:val="000000"/>
          <w:sz w:val="18"/>
          <w:szCs w:val="18"/>
        </w:rPr>
      </w:pPr>
      <w:r w:rsidRPr="00EA5013">
        <w:rPr>
          <w:rFonts w:ascii="Arial" w:eastAsia="Arial" w:hAnsi="Arial" w:cs="Arial"/>
          <w:color w:val="000000"/>
          <w:sz w:val="18"/>
          <w:szCs w:val="18"/>
        </w:rPr>
        <w:t>Sosyal ve Beşeri Bilimler alanında hazırlayarak başvurusunu yaptığımız Milas Bilim Şenliği-2 kapsamında ise; Milas'ta yaşayan her yaş ve eğitim düzeyindeki vatandaşlarımız için bilimsel etkinliklere yer verilmiştir. Şenlik duyurularında ve sosyal medya paylaşımlarının tamamında kullanılacak, Bilim Kültürüyle Gelişen Milas sloganıyla hazırlanan etkinliklerimizin temel amacı Milas'ta bilim kültürünü yaygınlaştırmadır.</w:t>
      </w:r>
    </w:p>
    <w:p w:rsidR="00985AC7" w:rsidRPr="00EA5013" w:rsidRDefault="00985AC7" w:rsidP="00985AC7">
      <w:pPr>
        <w:widowControl/>
        <w:pBdr>
          <w:top w:val="nil"/>
          <w:left w:val="nil"/>
          <w:bottom w:val="nil"/>
          <w:right w:val="nil"/>
          <w:between w:val="nil"/>
        </w:pBdr>
        <w:spacing w:before="60" w:after="60"/>
        <w:jc w:val="both"/>
        <w:rPr>
          <w:rFonts w:ascii="Arial" w:eastAsia="Arial" w:hAnsi="Arial" w:cs="Arial"/>
          <w:color w:val="000000"/>
          <w:sz w:val="18"/>
          <w:szCs w:val="18"/>
        </w:rPr>
      </w:pPr>
      <w:r w:rsidRPr="00EA5013">
        <w:rPr>
          <w:rFonts w:ascii="Arial" w:eastAsia="Arial" w:hAnsi="Arial" w:cs="Arial"/>
          <w:color w:val="000000"/>
          <w:sz w:val="18"/>
          <w:szCs w:val="18"/>
        </w:rPr>
        <w:t>Başvuru sahibi İlçe Milli Eğitim Müdürlüğü verilerine göre, Milas'ta toplam 23.091 öğrenci öğrenim görmektedir. Etkinliklerin yüz yüze etkileşimli olarak düzenlendiği Milas Bilim Şenliği-2 projesinin hedef kitlesi; Birleştirilmiş sınıflı köy ilkokulları ile birlikte okul öncesinden üniversiteye kadar tüm kademe öğrencileri ve yediden yetmişe Milas'ta yaşayan vatandaşlardır. Projemizin uygun görülmesi halinde etkinliklerimiz 20-24 Mayıs 2025 tarihlerinde gerçekleştirilecektir.</w:t>
      </w:r>
    </w:p>
    <w:p w:rsidR="00985AC7" w:rsidRPr="00EA5013" w:rsidRDefault="00985AC7" w:rsidP="00985AC7">
      <w:pPr>
        <w:widowControl/>
        <w:pBdr>
          <w:top w:val="nil"/>
          <w:left w:val="nil"/>
          <w:bottom w:val="nil"/>
          <w:right w:val="nil"/>
          <w:between w:val="nil"/>
        </w:pBdr>
        <w:spacing w:before="60" w:after="60"/>
        <w:jc w:val="both"/>
        <w:rPr>
          <w:rFonts w:ascii="Arial" w:eastAsia="Arial" w:hAnsi="Arial" w:cs="Arial"/>
          <w:color w:val="000000"/>
          <w:sz w:val="18"/>
          <w:szCs w:val="18"/>
        </w:rPr>
      </w:pPr>
      <w:r w:rsidRPr="00EA5013">
        <w:rPr>
          <w:rFonts w:ascii="Arial" w:eastAsia="Arial" w:hAnsi="Arial" w:cs="Arial"/>
          <w:color w:val="000000"/>
          <w:sz w:val="18"/>
          <w:szCs w:val="18"/>
        </w:rPr>
        <w:t>Proje kapsamında 40 etkinlik gerçekleştirilecektir. Etkinliklerin hazırlanmalarında animasyon ve benzetim, artırılmış/sanal/karma gerçeklik, bilgi işlemsel düşünme, bilim tiyatrosu, bilim ve teknoloji odaklı sergi ve gösteriler, deney içerikli uygulamalar, e-öğrenme uygulamaları, mobil uygulamalar, söyleşiler, oyunlaştırma, proje tabanlı uygulamalar, Steam, spor, tahmin et - gözle - açıkla, tasarım odaklı düşünme uygulamaları ve yaratıcı drama yöntemlerinden faydalanılmıştır.</w:t>
      </w:r>
    </w:p>
    <w:p w:rsidR="00985AC7" w:rsidRPr="00EA5013" w:rsidRDefault="00985AC7" w:rsidP="00985AC7">
      <w:pPr>
        <w:widowControl/>
        <w:pBdr>
          <w:top w:val="nil"/>
          <w:left w:val="nil"/>
          <w:bottom w:val="nil"/>
          <w:right w:val="nil"/>
          <w:between w:val="nil"/>
        </w:pBdr>
        <w:spacing w:before="60" w:after="60"/>
        <w:jc w:val="both"/>
        <w:rPr>
          <w:rFonts w:ascii="Arial" w:eastAsia="Arial" w:hAnsi="Arial" w:cs="Arial"/>
          <w:color w:val="000000"/>
          <w:sz w:val="18"/>
          <w:szCs w:val="18"/>
        </w:rPr>
      </w:pPr>
      <w:r w:rsidRPr="00EA5013">
        <w:rPr>
          <w:rFonts w:ascii="Arial" w:eastAsia="Arial" w:hAnsi="Arial" w:cs="Arial"/>
          <w:color w:val="000000"/>
          <w:sz w:val="18"/>
          <w:szCs w:val="18"/>
        </w:rPr>
        <w:t>Etkinlikler kapsamında 10 konuşmacı, 29 atölye lideri, 30 rehber (Rehberlerin 29'u öğrencidir), 2 sağlık personeli ve proje yürütücüsü ile birlikte 72 kişi görev yapacaktır. Projenin sonunda Milas'ta bilim kültürünü yaygınlaştırma, bilim iletişimi geliştirme amaçlarına ulaşılması ve katılımcı sayısının en az 7.605 olması hedeflenmiştir.</w:t>
      </w:r>
    </w:p>
    <w:p w:rsidR="009F4643" w:rsidRDefault="00021347"/>
    <w:sectPr w:rsidR="009F4643" w:rsidSect="009670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85AC7"/>
    <w:rsid w:val="00021347"/>
    <w:rsid w:val="001A76CA"/>
    <w:rsid w:val="00967023"/>
    <w:rsid w:val="00985AC7"/>
    <w:rsid w:val="009A315D"/>
    <w:rsid w:val="00C251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C7"/>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milas</cp:lastModifiedBy>
  <cp:revision>2</cp:revision>
  <dcterms:created xsi:type="dcterms:W3CDTF">2025-03-01T09:38:00Z</dcterms:created>
  <dcterms:modified xsi:type="dcterms:W3CDTF">2025-03-01T09:38:00Z</dcterms:modified>
</cp:coreProperties>
</file>